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D75" w:rsidRPr="00D23311" w:rsidRDefault="009E6D75" w:rsidP="009E6D75">
      <w:pPr>
        <w:tabs>
          <w:tab w:val="left" w:pos="235"/>
          <w:tab w:val="center" w:pos="4153"/>
        </w:tabs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 w:rsidRPr="008B732A">
        <w:rPr>
          <w:rFonts w:ascii="Simplified Arabic" w:hAnsi="Simplified Arabic" w:cs="Simplified Arabic"/>
          <w:b/>
          <w:bCs/>
          <w:sz w:val="36"/>
          <w:szCs w:val="36"/>
          <w:rtl/>
        </w:rPr>
        <w:t>الباب</w:t>
      </w:r>
      <w:r w:rsidRPr="008B732A">
        <w:rPr>
          <w:rFonts w:ascii="Simplified Arabic" w:hAnsi="Simplified Arabic" w:cs="Simplified Arabic"/>
          <w:b/>
          <w:bCs/>
          <w:sz w:val="36"/>
          <w:szCs w:val="36"/>
          <w:lang w:bidi="ar-IQ"/>
        </w:rPr>
        <w:t xml:space="preserve"> </w:t>
      </w:r>
      <w:r w:rsidRPr="008B732A">
        <w:rPr>
          <w:rFonts w:ascii="Simplified Arabic" w:hAnsi="Simplified Arabic" w:cs="Simplified Arabic"/>
          <w:b/>
          <w:bCs/>
          <w:sz w:val="36"/>
          <w:szCs w:val="36"/>
          <w:rtl/>
        </w:rPr>
        <w:t>الأول</w:t>
      </w:r>
    </w:p>
    <w:p w:rsidR="009E6D75" w:rsidRPr="00D23311" w:rsidRDefault="009E6D75" w:rsidP="009E6D75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D2331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1</w:t>
      </w:r>
      <w:r w:rsidRPr="00D23311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- التعريف</w:t>
      </w:r>
      <w:r w:rsidRPr="00D23311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 xml:space="preserve"> </w:t>
      </w:r>
      <w:r w:rsidRPr="00D23311">
        <w:rPr>
          <w:rFonts w:ascii="Simplified Arabic" w:hAnsi="Simplified Arabic" w:cs="Simplified Arabic"/>
          <w:b/>
          <w:bCs/>
          <w:sz w:val="32"/>
          <w:szCs w:val="32"/>
          <w:rtl/>
        </w:rPr>
        <w:t>بالبحث</w:t>
      </w:r>
    </w:p>
    <w:p w:rsidR="009E6D75" w:rsidRPr="00D23311" w:rsidRDefault="009E6D75" w:rsidP="009E6D75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D2331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1-1</w:t>
      </w:r>
      <w:r w:rsidRPr="00D23311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D23311">
        <w:rPr>
          <w:rFonts w:ascii="Simplified Arabic" w:hAnsi="Simplified Arabic" w:cs="Simplified Arabic"/>
          <w:b/>
          <w:bCs/>
          <w:sz w:val="32"/>
          <w:szCs w:val="32"/>
          <w:rtl/>
        </w:rPr>
        <w:t>مقدمة</w:t>
      </w:r>
      <w:r w:rsidRPr="00D23311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 xml:space="preserve"> </w:t>
      </w:r>
      <w:r w:rsidRPr="00D23311">
        <w:rPr>
          <w:rFonts w:ascii="Simplified Arabic" w:hAnsi="Simplified Arabic" w:cs="Simplified Arabic"/>
          <w:b/>
          <w:bCs/>
          <w:sz w:val="32"/>
          <w:szCs w:val="32"/>
          <w:rtl/>
        </w:rPr>
        <w:t>البحث</w:t>
      </w:r>
      <w:r w:rsidRPr="00D23311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 xml:space="preserve"> </w:t>
      </w:r>
      <w:r w:rsidRPr="00D23311">
        <w:rPr>
          <w:rFonts w:ascii="Simplified Arabic" w:hAnsi="Simplified Arabic" w:cs="Simplified Arabic"/>
          <w:b/>
          <w:bCs/>
          <w:sz w:val="32"/>
          <w:szCs w:val="32"/>
          <w:rtl/>
        </w:rPr>
        <w:t>وأهميته</w:t>
      </w:r>
    </w:p>
    <w:p w:rsidR="009E6D75" w:rsidRDefault="009E6D75" w:rsidP="009E6D75">
      <w:pPr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23311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 </w:t>
      </w:r>
      <w:r w:rsidRPr="00D2331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لعبة 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>كرة السلة</w:t>
      </w:r>
      <w:r w:rsidRPr="00D23311">
        <w:rPr>
          <w:rFonts w:ascii="Simplified Arabic" w:hAnsi="Simplified Arabic" w:cs="Simplified Arabic"/>
          <w:sz w:val="32"/>
          <w:szCs w:val="32"/>
          <w:lang w:bidi="ar-IQ"/>
        </w:rPr>
        <w:t>3x3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D23311">
        <w:rPr>
          <w:rFonts w:ascii="Simplified Arabic" w:hAnsi="Simplified Arabic" w:cs="Simplified Arabic"/>
          <w:sz w:val="32"/>
          <w:szCs w:val="32"/>
          <w:rtl/>
          <w:lang w:bidi="ar-IQ"/>
        </w:rPr>
        <w:t>من الألعاب التي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استحدثت في الآونة الاخير وأخذت بالانتشار في مختلف بلدان العالم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ومنها بلدنا العزيز العراق 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،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وهي تشبه لعبة كرة السلة الاعتيادية من حيث تنوع مهاراتها وطريقة اللعب وفق المراكز حسب قدرات اللاعبين وامكانياتهم التكتيكية والتكنيكية والبدنية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والمهارية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،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</w:t>
      </w:r>
      <w:r w:rsidRPr="00D23311">
        <w:rPr>
          <w:rFonts w:ascii="Simplified Arabic" w:hAnsi="Simplified Arabic" w:cs="Simplified Arabic"/>
          <w:sz w:val="32"/>
          <w:szCs w:val="32"/>
          <w:rtl/>
          <w:lang w:bidi="ar-IQ"/>
        </w:rPr>
        <w:t>ولكي يتمكن اللاعب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Pr="00D23311">
        <w:rPr>
          <w:rFonts w:ascii="Simplified Arabic" w:hAnsi="Simplified Arabic" w:cs="Simplified Arabic"/>
          <w:sz w:val="32"/>
          <w:szCs w:val="32"/>
          <w:rtl/>
          <w:lang w:bidi="ar-IQ"/>
        </w:rPr>
        <w:t>ن من أداء هذه المهارات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والقدرات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D23311">
        <w:rPr>
          <w:rFonts w:ascii="Simplified Arabic" w:hAnsi="Simplified Arabic" w:cs="Simplified Arabic"/>
          <w:sz w:val="32"/>
          <w:szCs w:val="32"/>
          <w:rtl/>
          <w:lang w:bidi="ar-IQ"/>
        </w:rPr>
        <w:t>وتطبيق الواجبات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الاساسية 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المتعدد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Pr="00D2331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يجب أن يمتلكوا قدرات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مهارية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حركية</w:t>
      </w:r>
      <w:r w:rsidRPr="00D2331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جيدة 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تساعدهم</w:t>
      </w:r>
      <w:r w:rsidRPr="00D2331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في </w:t>
      </w:r>
      <w:r w:rsidRPr="00D23311">
        <w:rPr>
          <w:rFonts w:ascii="Simplified Arabic" w:hAnsi="Simplified Arabic" w:cs="Simplified Arabic"/>
          <w:sz w:val="32"/>
          <w:szCs w:val="32"/>
          <w:rtl/>
          <w:lang w:bidi="ar-IQ"/>
        </w:rPr>
        <w:t>تنفيذ المهارات بسرعة وتوقيت مناسب وإدراك المواقف السريعة والمفاجئ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ة التي تحدث أثناء سير المباراة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فلاعب الارتكاز الذي يلعب بالمنطقة القريبة من السلة يحتاج الى قدرات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مهارية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وحركية وبدنية تختلف عن اللاعب الموزع او الزاوية بسب طبيعة الواجبات الرئيسية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والخططية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التي يؤديها اللاعب حسب مراكز اللعب, </w:t>
      </w:r>
      <w:r w:rsidR="00EA6926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ان ا</w:t>
      </w:r>
      <w:r w:rsidRPr="00D23311">
        <w:rPr>
          <w:rFonts w:ascii="Simplified Arabic" w:hAnsi="Simplified Arabic" w:cs="Simplified Arabic"/>
          <w:sz w:val="32"/>
          <w:szCs w:val="32"/>
          <w:rtl/>
        </w:rPr>
        <w:t>لمواقف</w:t>
      </w:r>
      <w:r w:rsidRPr="00D23311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D23311">
        <w:rPr>
          <w:rFonts w:ascii="Simplified Arabic" w:hAnsi="Simplified Arabic" w:cs="Simplified Arabic"/>
          <w:sz w:val="32"/>
          <w:szCs w:val="32"/>
          <w:rtl/>
        </w:rPr>
        <w:t>المتغير</w:t>
      </w:r>
      <w:r>
        <w:rPr>
          <w:rFonts w:ascii="Simplified Arabic" w:hAnsi="Simplified Arabic" w:cs="Simplified Arabic" w:hint="cs"/>
          <w:sz w:val="32"/>
          <w:szCs w:val="32"/>
          <w:rtl/>
        </w:rPr>
        <w:t>ة</w:t>
      </w:r>
      <w:r w:rsidRPr="00D2331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23311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Pr="00D23311">
        <w:rPr>
          <w:rFonts w:ascii="Simplified Arabic" w:hAnsi="Simplified Arabic" w:cs="Simplified Arabic"/>
          <w:sz w:val="32"/>
          <w:szCs w:val="32"/>
          <w:rtl/>
        </w:rPr>
        <w:t>السريعة</w:t>
      </w:r>
      <w:r w:rsidRPr="00D23311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</w:rPr>
        <w:t>والمفاجئ</w:t>
      </w:r>
      <w:r w:rsidRPr="00D23311">
        <w:rPr>
          <w:rFonts w:ascii="Simplified Arabic" w:hAnsi="Simplified Arabic" w:cs="Simplified Arabic"/>
          <w:sz w:val="32"/>
          <w:szCs w:val="32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والايقاع السريع الذي يميز هذه اللعبة</w:t>
      </w:r>
      <w:r>
        <w:rPr>
          <w:rFonts w:ascii="Simplified Arabic" w:hAnsi="Simplified Arabic" w:cs="Simplified Arabic"/>
          <w:sz w:val="32"/>
          <w:szCs w:val="32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ي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ستوجب</w:t>
      </w:r>
      <w:r w:rsidRPr="00D23311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D23311">
        <w:rPr>
          <w:rFonts w:ascii="Simplified Arabic" w:hAnsi="Simplified Arabic" w:cs="Simplified Arabic" w:hint="cs"/>
          <w:sz w:val="32"/>
          <w:szCs w:val="32"/>
          <w:rtl/>
        </w:rPr>
        <w:t>تطوير</w:t>
      </w:r>
      <w:r w:rsidRPr="00397D9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القدرات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المهارية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والحركية لحركات الرجلين الهجومية ودقة المتابعة</w:t>
      </w:r>
      <w:r w:rsidRPr="00D23311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D23311">
        <w:rPr>
          <w:rFonts w:ascii="Simplified Arabic" w:hAnsi="Simplified Arabic" w:cs="Simplified Arabic" w:hint="cs"/>
          <w:sz w:val="32"/>
          <w:szCs w:val="32"/>
          <w:rtl/>
        </w:rPr>
        <w:t>بالكرة او بدون كرة</w:t>
      </w:r>
      <w:r w:rsidRPr="00D2331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23311">
        <w:rPr>
          <w:rFonts w:ascii="Simplified Arabic" w:hAnsi="Simplified Arabic" w:cs="Simplified Arabic" w:hint="cs"/>
          <w:sz w:val="32"/>
          <w:szCs w:val="32"/>
          <w:rtl/>
        </w:rPr>
        <w:t>بما يتلاءم مع المواقف المتغير</w:t>
      </w:r>
      <w:r>
        <w:rPr>
          <w:rFonts w:ascii="Simplified Arabic" w:hAnsi="Simplified Arabic" w:cs="Simplified Arabic" w:hint="cs"/>
          <w:sz w:val="32"/>
          <w:szCs w:val="32"/>
          <w:rtl/>
        </w:rPr>
        <w:t>ة</w:t>
      </w:r>
      <w:r w:rsidRPr="00D23311">
        <w:rPr>
          <w:rFonts w:ascii="Simplified Arabic" w:hAnsi="Simplified Arabic" w:cs="Simplified Arabic" w:hint="cs"/>
          <w:sz w:val="32"/>
          <w:szCs w:val="32"/>
          <w:rtl/>
        </w:rPr>
        <w:t xml:space="preserve"> التي يواجها ا</w:t>
      </w:r>
      <w:r>
        <w:rPr>
          <w:rFonts w:ascii="Simplified Arabic" w:hAnsi="Simplified Arabic" w:cs="Simplified Arabic" w:hint="cs"/>
          <w:sz w:val="32"/>
          <w:szCs w:val="32"/>
          <w:rtl/>
        </w:rPr>
        <w:t>ل</w:t>
      </w:r>
      <w:r w:rsidRPr="00D23311">
        <w:rPr>
          <w:rFonts w:ascii="Simplified Arabic" w:hAnsi="Simplified Arabic" w:cs="Simplified Arabic" w:hint="cs"/>
          <w:sz w:val="32"/>
          <w:szCs w:val="32"/>
          <w:rtl/>
        </w:rPr>
        <w:t xml:space="preserve">لاعب داخل الملعب </w:t>
      </w:r>
      <w:r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Pr="00D23311">
        <w:rPr>
          <w:rFonts w:ascii="Simplified Arabic" w:hAnsi="Simplified Arabic" w:cs="Simplified Arabic"/>
          <w:sz w:val="32"/>
          <w:szCs w:val="32"/>
          <w:rtl/>
        </w:rPr>
        <w:t>التي</w:t>
      </w:r>
      <w:r w:rsidRPr="00D23311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D23311">
        <w:rPr>
          <w:rFonts w:ascii="Simplified Arabic" w:hAnsi="Simplified Arabic" w:cs="Simplified Arabic" w:hint="cs"/>
          <w:sz w:val="32"/>
          <w:szCs w:val="32"/>
          <w:rtl/>
        </w:rPr>
        <w:t xml:space="preserve">تحتاج الى </w:t>
      </w:r>
      <w:r w:rsidRPr="00D23311">
        <w:rPr>
          <w:rFonts w:ascii="Simplified Arabic" w:hAnsi="Simplified Arabic" w:cs="Simplified Arabic"/>
          <w:sz w:val="32"/>
          <w:szCs w:val="32"/>
          <w:rtl/>
        </w:rPr>
        <w:t>مستوى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</w:rPr>
        <w:t>عال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من القدرات الحركية 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تمثله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بالتوافق والرشاقة والتوازن ،</w:t>
      </w:r>
      <w:r w:rsidRPr="00D2556A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حيث</w:t>
      </w:r>
      <w:r w:rsidRPr="00D2556A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D2556A">
        <w:rPr>
          <w:rFonts w:ascii="Simplified Arabic" w:hAnsi="Simplified Arabic" w:cs="Simplified Arabic"/>
          <w:sz w:val="32"/>
          <w:szCs w:val="32"/>
          <w:rtl/>
        </w:rPr>
        <w:t>تظهر</w:t>
      </w:r>
      <w:r w:rsidRPr="00D2556A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D2556A">
        <w:rPr>
          <w:rFonts w:ascii="Simplified Arabic" w:hAnsi="Simplified Arabic" w:cs="Simplified Arabic"/>
          <w:sz w:val="32"/>
          <w:szCs w:val="32"/>
          <w:rtl/>
        </w:rPr>
        <w:t>مكونات كل</w:t>
      </w:r>
      <w:r w:rsidRPr="00D2556A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D2556A">
        <w:rPr>
          <w:rFonts w:ascii="Simplified Arabic" w:hAnsi="Simplified Arabic" w:cs="Simplified Arabic"/>
          <w:sz w:val="32"/>
          <w:szCs w:val="32"/>
          <w:rtl/>
        </w:rPr>
        <w:t>قدرة</w:t>
      </w:r>
      <w:r w:rsidRPr="00D2556A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D2556A">
        <w:rPr>
          <w:rFonts w:ascii="Simplified Arabic" w:hAnsi="Simplified Arabic" w:cs="Simplified Arabic"/>
          <w:sz w:val="32"/>
          <w:szCs w:val="32"/>
          <w:rtl/>
        </w:rPr>
        <w:t>حركية</w:t>
      </w:r>
      <w:r w:rsidRPr="00D2556A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D2556A">
        <w:rPr>
          <w:rFonts w:ascii="Simplified Arabic" w:hAnsi="Simplified Arabic" w:cs="Simplified Arabic"/>
          <w:sz w:val="32"/>
          <w:szCs w:val="32"/>
          <w:rtl/>
        </w:rPr>
        <w:t>بصورة</w:t>
      </w:r>
      <w:r w:rsidRPr="00D2556A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D2556A">
        <w:rPr>
          <w:rFonts w:ascii="Simplified Arabic" w:hAnsi="Simplified Arabic" w:cs="Simplified Arabic"/>
          <w:sz w:val="32"/>
          <w:szCs w:val="32"/>
          <w:rtl/>
        </w:rPr>
        <w:t>واضحة</w:t>
      </w:r>
      <w:r w:rsidRPr="00D2556A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D2556A">
        <w:rPr>
          <w:rFonts w:ascii="Simplified Arabic" w:hAnsi="Simplified Arabic" w:cs="Simplified Arabic"/>
          <w:sz w:val="32"/>
          <w:szCs w:val="32"/>
          <w:rtl/>
        </w:rPr>
        <w:t>خلال</w:t>
      </w:r>
      <w:r w:rsidRPr="00D2556A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D2556A">
        <w:rPr>
          <w:rFonts w:ascii="Simplified Arabic" w:hAnsi="Simplified Arabic" w:cs="Simplified Arabic"/>
          <w:sz w:val="32"/>
          <w:szCs w:val="32"/>
          <w:rtl/>
        </w:rPr>
        <w:t>الأداء</w:t>
      </w:r>
      <w:r w:rsidRPr="00D2556A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D2556A">
        <w:rPr>
          <w:rFonts w:ascii="Simplified Arabic" w:hAnsi="Simplified Arabic" w:cs="Simplified Arabic"/>
          <w:sz w:val="32"/>
          <w:szCs w:val="32"/>
          <w:rtl/>
        </w:rPr>
        <w:t>المهارى</w:t>
      </w:r>
      <w:r w:rsidRPr="00D2556A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D2556A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لحركات الرجلين الهجومية ودقة المتابعة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D2556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خاصة إذا علمنا إن </w:t>
      </w:r>
      <w:r w:rsidRPr="00D2556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حركات الرجلين الهجومية ودقة متابعة الكرة من المهارات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lastRenderedPageBreak/>
        <w:t>التوافقية والصعبة التي</w:t>
      </w:r>
      <w:r w:rsidRPr="00D2556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يتم فيها دمج اكثر من حركة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D2556A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 سلسلة حركية  واحدة تتميز بالدقة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والسرعة</w:t>
      </w:r>
      <w:r w:rsidRPr="00D2556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والانسيابية في الاداء.</w:t>
      </w:r>
    </w:p>
    <w:p w:rsidR="009E6D75" w:rsidRDefault="009E6D75" w:rsidP="009E6D75">
      <w:pPr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</w:t>
      </w:r>
      <w:r w:rsidRPr="00D23311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Pr="00D23311">
        <w:rPr>
          <w:rFonts w:ascii="Simplified Arabic" w:hAnsi="Simplified Arabic" w:cs="Simplified Arabic"/>
          <w:sz w:val="32"/>
          <w:szCs w:val="32"/>
          <w:rtl/>
        </w:rPr>
        <w:t>من</w:t>
      </w:r>
      <w:r w:rsidRPr="00D23311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D23311">
        <w:rPr>
          <w:rFonts w:ascii="Simplified Arabic" w:hAnsi="Simplified Arabic" w:cs="Simplified Arabic"/>
          <w:sz w:val="32"/>
          <w:szCs w:val="32"/>
          <w:rtl/>
        </w:rPr>
        <w:t>خلال</w:t>
      </w:r>
      <w:r w:rsidRPr="00D23311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D23311">
        <w:rPr>
          <w:rFonts w:ascii="Simplified Arabic" w:hAnsi="Simplified Arabic" w:cs="Simplified Arabic"/>
          <w:sz w:val="32"/>
          <w:szCs w:val="32"/>
          <w:rtl/>
        </w:rPr>
        <w:t>ما</w:t>
      </w:r>
      <w:r w:rsidRPr="00D23311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D23311">
        <w:rPr>
          <w:rFonts w:ascii="Simplified Arabic" w:hAnsi="Simplified Arabic" w:cs="Simplified Arabic"/>
          <w:sz w:val="32"/>
          <w:szCs w:val="32"/>
          <w:rtl/>
        </w:rPr>
        <w:t>تقدم</w:t>
      </w:r>
      <w:r w:rsidRPr="00D23311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D23311">
        <w:rPr>
          <w:rFonts w:ascii="Simplified Arabic" w:hAnsi="Simplified Arabic" w:cs="Simplified Arabic"/>
          <w:sz w:val="32"/>
          <w:szCs w:val="32"/>
          <w:rtl/>
        </w:rPr>
        <w:t>فإن</w:t>
      </w:r>
      <w:r w:rsidRPr="00D23311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D23311">
        <w:rPr>
          <w:rFonts w:ascii="Simplified Arabic" w:hAnsi="Simplified Arabic" w:cs="Simplified Arabic"/>
          <w:sz w:val="32"/>
          <w:szCs w:val="32"/>
          <w:rtl/>
        </w:rPr>
        <w:t>أهمية</w:t>
      </w:r>
      <w:r w:rsidRPr="00D23311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D23311">
        <w:rPr>
          <w:rFonts w:ascii="Simplified Arabic" w:hAnsi="Simplified Arabic" w:cs="Simplified Arabic"/>
          <w:sz w:val="32"/>
          <w:szCs w:val="32"/>
          <w:rtl/>
        </w:rPr>
        <w:t>البحث</w:t>
      </w:r>
      <w:r w:rsidRPr="00D23311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D23311">
        <w:rPr>
          <w:rFonts w:ascii="Simplified Arabic" w:hAnsi="Simplified Arabic" w:cs="Simplified Arabic"/>
          <w:sz w:val="32"/>
          <w:szCs w:val="32"/>
          <w:rtl/>
        </w:rPr>
        <w:t>تكمن</w:t>
      </w:r>
      <w:r w:rsidRPr="00877AA4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 xml:space="preserve"> </w:t>
      </w:r>
      <w:r w:rsidRPr="00877AA4">
        <w:rPr>
          <w:rFonts w:ascii="Simplified Arabic" w:hAnsi="Simplified Arabic" w:cs="Simplified Arabic"/>
          <w:sz w:val="32"/>
          <w:szCs w:val="32"/>
          <w:rtl/>
        </w:rPr>
        <w:t xml:space="preserve">في اعداد تمرينات خاصة </w:t>
      </w:r>
      <w:proofErr w:type="spellStart"/>
      <w:r w:rsidRPr="00877AA4">
        <w:rPr>
          <w:rFonts w:ascii="Simplified Arabic" w:hAnsi="Simplified Arabic" w:cs="Simplified Arabic"/>
          <w:sz w:val="32"/>
          <w:szCs w:val="32"/>
          <w:rtl/>
        </w:rPr>
        <w:t>مهارية</w:t>
      </w:r>
      <w:proofErr w:type="spellEnd"/>
      <w:r w:rsidRPr="00877AA4">
        <w:rPr>
          <w:rFonts w:ascii="Simplified Arabic" w:hAnsi="Simplified Arabic" w:cs="Simplified Arabic" w:hint="cs"/>
          <w:sz w:val="32"/>
          <w:szCs w:val="32"/>
          <w:rtl/>
        </w:rPr>
        <w:t xml:space="preserve"> حركية</w:t>
      </w:r>
      <w:r w:rsidRPr="00877AA4">
        <w:rPr>
          <w:rFonts w:ascii="Simplified Arabic" w:hAnsi="Simplified Arabic" w:cs="Simplified Arabic"/>
          <w:sz w:val="32"/>
          <w:szCs w:val="32"/>
          <w:rtl/>
        </w:rPr>
        <w:t xml:space="preserve"> تتعلق بقدرات التحكم والسيطرة الحركية لتطوير بعض القدرات</w:t>
      </w:r>
      <w:r w:rsidRPr="00877AA4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877AA4">
        <w:rPr>
          <w:rFonts w:ascii="Simplified Arabic" w:hAnsi="Simplified Arabic" w:cs="Simplified Arabic"/>
          <w:sz w:val="32"/>
          <w:szCs w:val="32"/>
          <w:rtl/>
        </w:rPr>
        <w:t>الحركية</w:t>
      </w:r>
      <w:r w:rsidRPr="00877AA4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877AA4">
        <w:rPr>
          <w:rFonts w:ascii="Simplified Arabic" w:hAnsi="Simplified Arabic" w:cs="Simplified Arabic"/>
          <w:sz w:val="32"/>
          <w:szCs w:val="32"/>
          <w:rtl/>
          <w:lang w:bidi="ar-IQ"/>
        </w:rPr>
        <w:t>التي لها الدور الكبير</w:t>
      </w:r>
      <w:r w:rsidRPr="00877AA4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877A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في </w:t>
      </w:r>
      <w:r w:rsidRPr="00877AA4">
        <w:rPr>
          <w:rFonts w:ascii="Simplified Arabic" w:hAnsi="Simplified Arabic" w:cs="Simplified Arabic"/>
          <w:sz w:val="32"/>
          <w:szCs w:val="32"/>
          <w:rtl/>
          <w:lang w:bidi="ar-IQ"/>
        </w:rPr>
        <w:t>تطوير حركات الرجلين الهجومية</w:t>
      </w:r>
      <w:r w:rsidRPr="00877A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877AA4">
        <w:rPr>
          <w:rFonts w:ascii="Simplified Arabic" w:hAnsi="Simplified Arabic" w:cs="Simplified Arabic"/>
          <w:sz w:val="32"/>
          <w:szCs w:val="32"/>
          <w:rtl/>
          <w:lang w:bidi="ar-IQ"/>
        </w:rPr>
        <w:t>و</w:t>
      </w:r>
      <w:r w:rsidRPr="00877AA4">
        <w:rPr>
          <w:rFonts w:ascii="Simplified Arabic" w:hAnsi="Simplified Arabic" w:cs="Simplified Arabic"/>
          <w:sz w:val="32"/>
          <w:szCs w:val="32"/>
          <w:rtl/>
        </w:rPr>
        <w:t>دقة</w:t>
      </w:r>
      <w:r w:rsidRPr="00877AA4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877AA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</w:t>
      </w:r>
      <w:r w:rsidRPr="00877AA4">
        <w:rPr>
          <w:rFonts w:ascii="Simplified Arabic" w:hAnsi="Simplified Arabic" w:cs="Simplified Arabic"/>
          <w:sz w:val="32"/>
          <w:szCs w:val="32"/>
          <w:rtl/>
        </w:rPr>
        <w:t xml:space="preserve">متابعة </w:t>
      </w:r>
      <w:r w:rsidRPr="00877AA4">
        <w:rPr>
          <w:rFonts w:ascii="Simplified Arabic" w:hAnsi="Simplified Arabic" w:cs="Simplified Arabic" w:hint="cs"/>
          <w:sz w:val="32"/>
          <w:szCs w:val="32"/>
          <w:rtl/>
        </w:rPr>
        <w:t>الهجومية</w:t>
      </w:r>
      <w:r w:rsidRPr="00877AA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تحت السلة </w:t>
      </w:r>
      <w:r w:rsidRPr="00877AA4">
        <w:rPr>
          <w:rFonts w:ascii="Simplified Arabic" w:hAnsi="Simplified Arabic" w:cs="Simplified Arabic"/>
          <w:sz w:val="32"/>
          <w:szCs w:val="32"/>
          <w:rtl/>
        </w:rPr>
        <w:t>لغرض</w:t>
      </w:r>
      <w:r w:rsidRPr="00877AA4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877AA4">
        <w:rPr>
          <w:rFonts w:ascii="Simplified Arabic" w:hAnsi="Simplified Arabic" w:cs="Simplified Arabic"/>
          <w:sz w:val="32"/>
          <w:szCs w:val="32"/>
          <w:rtl/>
        </w:rPr>
        <w:t>إعطاء</w:t>
      </w:r>
      <w:r w:rsidRPr="00877AA4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877AA4">
        <w:rPr>
          <w:rFonts w:ascii="Simplified Arabic" w:hAnsi="Simplified Arabic" w:cs="Simplified Arabic"/>
          <w:sz w:val="32"/>
          <w:szCs w:val="32"/>
          <w:rtl/>
        </w:rPr>
        <w:t>مؤشر</w:t>
      </w:r>
      <w:r w:rsidRPr="00877AA4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877AA4">
        <w:rPr>
          <w:rFonts w:ascii="Simplified Arabic" w:hAnsi="Simplified Arabic" w:cs="Simplified Arabic"/>
          <w:sz w:val="32"/>
          <w:szCs w:val="32"/>
          <w:rtl/>
        </w:rPr>
        <w:t>علمي</w:t>
      </w:r>
      <w:r w:rsidRPr="00877AA4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877AA4">
        <w:rPr>
          <w:rFonts w:ascii="Simplified Arabic" w:hAnsi="Simplified Arabic" w:cs="Simplified Arabic"/>
          <w:sz w:val="32"/>
          <w:szCs w:val="32"/>
          <w:rtl/>
        </w:rPr>
        <w:t>واضح</w:t>
      </w:r>
      <w:r w:rsidRPr="00877AA4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877AA4">
        <w:rPr>
          <w:rFonts w:ascii="Simplified Arabic" w:hAnsi="Simplified Arabic" w:cs="Simplified Arabic"/>
          <w:sz w:val="32"/>
          <w:szCs w:val="32"/>
          <w:rtl/>
        </w:rPr>
        <w:t>ودقيق</w:t>
      </w:r>
      <w:r w:rsidRPr="00877AA4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877AA4">
        <w:rPr>
          <w:rFonts w:ascii="Simplified Arabic" w:hAnsi="Simplified Arabic" w:cs="Simplified Arabic" w:hint="cs"/>
          <w:sz w:val="32"/>
          <w:szCs w:val="32"/>
          <w:rtl/>
        </w:rPr>
        <w:t>للمدربين لتطوير هذه القدرات</w:t>
      </w:r>
      <w:r w:rsidRPr="00877AA4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877AA4">
        <w:rPr>
          <w:rFonts w:ascii="Simplified Arabic" w:hAnsi="Simplified Arabic" w:cs="Simplified Arabic"/>
          <w:sz w:val="32"/>
          <w:szCs w:val="32"/>
          <w:rtl/>
        </w:rPr>
        <w:t>واستخدام</w:t>
      </w:r>
      <w:r w:rsidRPr="00877AA4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877AA4">
        <w:rPr>
          <w:rFonts w:ascii="Simplified Arabic" w:hAnsi="Simplified Arabic" w:cs="Simplified Arabic"/>
          <w:sz w:val="32"/>
          <w:szCs w:val="32"/>
          <w:rtl/>
        </w:rPr>
        <w:t>الطرائق</w:t>
      </w:r>
      <w:r w:rsidRPr="00877AA4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877AA4">
        <w:rPr>
          <w:rFonts w:ascii="Simplified Arabic" w:hAnsi="Simplified Arabic" w:cs="Simplified Arabic"/>
          <w:sz w:val="32"/>
          <w:szCs w:val="32"/>
          <w:rtl/>
        </w:rPr>
        <w:t>التدريبية</w:t>
      </w:r>
      <w:r w:rsidRPr="00877AA4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877A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المناسبة </w:t>
      </w:r>
      <w:r w:rsidRPr="00877AA4">
        <w:rPr>
          <w:rFonts w:ascii="Simplified Arabic" w:hAnsi="Simplified Arabic" w:cs="Simplified Arabic"/>
          <w:sz w:val="32"/>
          <w:szCs w:val="32"/>
          <w:rtl/>
        </w:rPr>
        <w:t>لأن تطويرها</w:t>
      </w:r>
      <w:r w:rsidRPr="00877AA4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877AA4">
        <w:rPr>
          <w:rFonts w:ascii="Simplified Arabic" w:hAnsi="Simplified Arabic" w:cs="Simplified Arabic"/>
          <w:sz w:val="32"/>
          <w:szCs w:val="32"/>
          <w:rtl/>
        </w:rPr>
        <w:t>سيسهم</w:t>
      </w:r>
      <w:r w:rsidRPr="00877AA4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877AA4">
        <w:rPr>
          <w:rFonts w:ascii="Simplified Arabic" w:hAnsi="Simplified Arabic" w:cs="Simplified Arabic"/>
          <w:sz w:val="32"/>
          <w:szCs w:val="32"/>
          <w:rtl/>
        </w:rPr>
        <w:t>في</w:t>
      </w:r>
      <w:r w:rsidRPr="00877AA4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877AA4">
        <w:rPr>
          <w:rFonts w:ascii="Simplified Arabic" w:hAnsi="Simplified Arabic" w:cs="Simplified Arabic"/>
          <w:sz w:val="32"/>
          <w:szCs w:val="32"/>
          <w:rtl/>
        </w:rPr>
        <w:t>الوصول</w:t>
      </w:r>
      <w:r w:rsidRPr="00877AA4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877AA4">
        <w:rPr>
          <w:rFonts w:ascii="Simplified Arabic" w:hAnsi="Simplified Arabic" w:cs="Simplified Arabic"/>
          <w:sz w:val="32"/>
          <w:szCs w:val="32"/>
          <w:rtl/>
        </w:rPr>
        <w:t>إلى</w:t>
      </w:r>
      <w:r w:rsidRPr="00877AA4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877AA4">
        <w:rPr>
          <w:rFonts w:ascii="Simplified Arabic" w:hAnsi="Simplified Arabic" w:cs="Simplified Arabic"/>
          <w:sz w:val="32"/>
          <w:szCs w:val="32"/>
          <w:rtl/>
        </w:rPr>
        <w:t>الأداء</w:t>
      </w:r>
      <w:r w:rsidRPr="00877AA4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877AA4">
        <w:rPr>
          <w:rFonts w:ascii="Simplified Arabic" w:hAnsi="Simplified Arabic" w:cs="Simplified Arabic"/>
          <w:sz w:val="32"/>
          <w:szCs w:val="32"/>
          <w:rtl/>
        </w:rPr>
        <w:t>المهارى</w:t>
      </w:r>
      <w:r w:rsidRPr="00877AA4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877AA4">
        <w:rPr>
          <w:rFonts w:ascii="Simplified Arabic" w:hAnsi="Simplified Arabic" w:cs="Simplified Arabic"/>
          <w:sz w:val="32"/>
          <w:szCs w:val="32"/>
          <w:rtl/>
        </w:rPr>
        <w:t>العالي</w:t>
      </w:r>
      <w:r w:rsidRPr="00877AA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877AA4">
        <w:rPr>
          <w:rFonts w:ascii="Simplified Arabic" w:hAnsi="Simplified Arabic" w:cs="Simplified Arabic"/>
          <w:sz w:val="32"/>
          <w:szCs w:val="32"/>
          <w:rtl/>
        </w:rPr>
        <w:t>من خلال الارتقاء</w:t>
      </w:r>
      <w:r w:rsidRPr="00877AA4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877AA4">
        <w:rPr>
          <w:rFonts w:ascii="Simplified Arabic" w:hAnsi="Simplified Arabic" w:cs="Simplified Arabic"/>
          <w:sz w:val="32"/>
          <w:szCs w:val="32"/>
          <w:rtl/>
        </w:rPr>
        <w:t>بدقة</w:t>
      </w:r>
      <w:r w:rsidRPr="00877AA4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877AA4">
        <w:rPr>
          <w:rFonts w:ascii="Simplified Arabic" w:hAnsi="Simplified Arabic" w:cs="Simplified Arabic"/>
          <w:sz w:val="32"/>
          <w:szCs w:val="32"/>
          <w:rtl/>
        </w:rPr>
        <w:t>الأداء</w:t>
      </w:r>
      <w:r w:rsidRPr="00877AA4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877AA4">
        <w:rPr>
          <w:rFonts w:ascii="Simplified Arabic" w:hAnsi="Simplified Arabic" w:cs="Simplified Arabic"/>
          <w:sz w:val="32"/>
          <w:szCs w:val="32"/>
          <w:rtl/>
        </w:rPr>
        <w:t>في</w:t>
      </w:r>
      <w:r w:rsidRPr="00877AA4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877AA4">
        <w:rPr>
          <w:rFonts w:ascii="Simplified Arabic" w:hAnsi="Simplified Arabic" w:cs="Simplified Arabic"/>
          <w:sz w:val="32"/>
          <w:szCs w:val="32"/>
          <w:rtl/>
        </w:rPr>
        <w:t>تنفيذ</w:t>
      </w:r>
      <w:r w:rsidRPr="00877AA4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877AA4">
        <w:rPr>
          <w:rFonts w:ascii="Simplified Arabic" w:hAnsi="Simplified Arabic" w:cs="Simplified Arabic"/>
          <w:sz w:val="32"/>
          <w:szCs w:val="32"/>
          <w:rtl/>
        </w:rPr>
        <w:t>المهارات</w:t>
      </w:r>
      <w:r w:rsidRPr="00877AA4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877AA4">
        <w:rPr>
          <w:rFonts w:ascii="Simplified Arabic" w:hAnsi="Simplified Arabic" w:cs="Simplified Arabic"/>
          <w:sz w:val="32"/>
          <w:szCs w:val="32"/>
          <w:rtl/>
        </w:rPr>
        <w:t>الفنية</w:t>
      </w:r>
      <w:r w:rsidRPr="00877AA4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877AA4">
        <w:rPr>
          <w:rFonts w:ascii="Simplified Arabic" w:hAnsi="Simplified Arabic" w:cs="Simplified Arabic"/>
          <w:sz w:val="32"/>
          <w:szCs w:val="32"/>
          <w:rtl/>
        </w:rPr>
        <w:t>المطلوب</w:t>
      </w:r>
      <w:r w:rsidRPr="00877AA4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877AA4">
        <w:rPr>
          <w:rFonts w:ascii="Simplified Arabic" w:hAnsi="Simplified Arabic" w:cs="Simplified Arabic" w:hint="cs"/>
          <w:sz w:val="32"/>
          <w:szCs w:val="32"/>
          <w:rtl/>
        </w:rPr>
        <w:t>اداؤها</w:t>
      </w:r>
      <w:r w:rsidRPr="00877AA4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877AA4">
        <w:rPr>
          <w:rFonts w:ascii="Simplified Arabic" w:hAnsi="Simplified Arabic" w:cs="Simplified Arabic"/>
          <w:sz w:val="32"/>
          <w:szCs w:val="32"/>
          <w:rtl/>
        </w:rPr>
        <w:t>أثناء</w:t>
      </w:r>
      <w:r w:rsidRPr="00877AA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اللعب</w:t>
      </w:r>
      <w:r w:rsidRPr="00D23311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</w:p>
    <w:p w:rsidR="004B53F2" w:rsidRDefault="009E6D75" w:rsidP="00374603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</w:t>
      </w:r>
      <w:r w:rsidR="00A01A49" w:rsidRPr="000F7DC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-2</w:t>
      </w:r>
      <w:r w:rsidR="00A01A49" w:rsidRPr="000F7DC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A01A49" w:rsidRPr="000F7DC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مشكلة البحث</w:t>
      </w:r>
    </w:p>
    <w:p w:rsidR="00374603" w:rsidRDefault="00A01A49" w:rsidP="007C411A">
      <w:pPr>
        <w:pStyle w:val="a7"/>
        <w:bidi/>
        <w:spacing w:before="0" w:beforeAutospacing="0" w:after="0" w:afterAutospacing="0" w:line="276" w:lineRule="auto"/>
        <w:jc w:val="both"/>
        <w:rPr>
          <w:rFonts w:ascii="Simplified Arabic" w:hAnsi="Simplified Arabic" w:cs="Simplified Arabic"/>
          <w:sz w:val="12"/>
          <w:szCs w:val="12"/>
          <w:rtl/>
          <w:lang w:bidi="ar-IQ"/>
        </w:rPr>
      </w:pPr>
      <w:r w:rsidRPr="000F7DC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4B53F2" w:rsidRPr="004B53F2">
        <w:rPr>
          <w:rFonts w:ascii="Simplified Arabic" w:eastAsiaTheme="minorEastAsia" w:hAnsi="Simplified Arabic" w:cs="Simplified Arabic"/>
          <w:color w:val="000000" w:themeColor="text1"/>
          <w:kern w:val="24"/>
          <w:sz w:val="32"/>
          <w:szCs w:val="32"/>
          <w:rtl/>
          <w:lang w:bidi="ar-IQ"/>
        </w:rPr>
        <w:t xml:space="preserve">تجسدت مشكلة البحث في وجود ضعف في القدرات الحركية </w:t>
      </w:r>
      <w:proofErr w:type="spellStart"/>
      <w:r w:rsidR="004B53F2" w:rsidRPr="004B53F2">
        <w:rPr>
          <w:rFonts w:ascii="Simplified Arabic" w:eastAsiaTheme="minorEastAsia" w:hAnsi="Simplified Arabic" w:cs="Simplified Arabic"/>
          <w:color w:val="000000" w:themeColor="text1"/>
          <w:kern w:val="24"/>
          <w:sz w:val="32"/>
          <w:szCs w:val="32"/>
          <w:rtl/>
          <w:lang w:bidi="ar-IQ"/>
        </w:rPr>
        <w:t>والمهارية</w:t>
      </w:r>
      <w:proofErr w:type="spellEnd"/>
      <w:r w:rsidR="004B53F2" w:rsidRPr="004B53F2">
        <w:rPr>
          <w:rFonts w:ascii="Simplified Arabic" w:eastAsiaTheme="minorEastAsia" w:hAnsi="Simplified Arabic" w:cs="Simplified Arabic"/>
          <w:color w:val="000000" w:themeColor="text1"/>
          <w:kern w:val="24"/>
          <w:sz w:val="32"/>
          <w:szCs w:val="32"/>
          <w:rtl/>
          <w:lang w:bidi="ar-IQ"/>
        </w:rPr>
        <w:t xml:space="preserve"> لحركات الرجلي</w:t>
      </w:r>
      <w:r w:rsidR="007274C2">
        <w:rPr>
          <w:rFonts w:ascii="Simplified Arabic" w:eastAsiaTheme="minorEastAsia" w:hAnsi="Simplified Arabic" w:cs="Simplified Arabic"/>
          <w:color w:val="000000" w:themeColor="text1"/>
          <w:kern w:val="24"/>
          <w:sz w:val="32"/>
          <w:szCs w:val="32"/>
          <w:rtl/>
          <w:lang w:bidi="ar-IQ"/>
        </w:rPr>
        <w:t>ن الهجومية ودقة المتابعة للاعبي</w:t>
      </w:r>
      <w:r w:rsidR="004B53F2">
        <w:rPr>
          <w:rFonts w:ascii="Simplified Arabic" w:eastAsiaTheme="minorEastAsia" w:hAnsi="Simplified Arabic" w:cs="Simplified Arabic" w:hint="cs"/>
          <w:color w:val="000000" w:themeColor="text1"/>
          <w:kern w:val="24"/>
          <w:sz w:val="32"/>
          <w:szCs w:val="32"/>
          <w:rtl/>
          <w:lang w:bidi="ar-IQ"/>
        </w:rPr>
        <w:t xml:space="preserve"> الارتكاز</w:t>
      </w:r>
      <w:r w:rsidR="004B53F2" w:rsidRPr="004B53F2">
        <w:rPr>
          <w:rFonts w:ascii="Simplified Arabic" w:eastAsiaTheme="minorEastAsia" w:hAnsi="Simplified Arabic" w:cs="Simplified Arabic"/>
          <w:color w:val="000000" w:themeColor="text1"/>
          <w:kern w:val="24"/>
          <w:sz w:val="32"/>
          <w:szCs w:val="32"/>
          <w:rtl/>
          <w:lang w:bidi="ar-IQ"/>
        </w:rPr>
        <w:t xml:space="preserve"> الشباب </w:t>
      </w:r>
      <w:r w:rsidR="004B53F2" w:rsidRPr="004B53F2">
        <w:rPr>
          <w:rFonts w:ascii="Simplified Arabic" w:eastAsiaTheme="minorEastAsia" w:hAnsi="Simplified Arabic" w:cs="Simplified Arabic"/>
          <w:color w:val="000000" w:themeColor="text1"/>
          <w:kern w:val="24"/>
          <w:sz w:val="32"/>
          <w:szCs w:val="32"/>
          <w:lang w:bidi="ar-IQ"/>
        </w:rPr>
        <w:t>3x3</w:t>
      </w:r>
      <w:r w:rsidR="007274C2">
        <w:rPr>
          <w:rFonts w:ascii="Simplified Arabic" w:eastAsiaTheme="minorEastAsia" w:hAnsi="Simplified Arabic" w:cs="Simplified Arabic" w:hint="cs"/>
          <w:color w:val="000000" w:themeColor="text1"/>
          <w:kern w:val="24"/>
          <w:sz w:val="32"/>
          <w:szCs w:val="32"/>
          <w:rtl/>
          <w:lang w:bidi="ar-IQ"/>
        </w:rPr>
        <w:t xml:space="preserve"> </w:t>
      </w:r>
      <w:r w:rsidR="004B53F2" w:rsidRPr="004B53F2">
        <w:rPr>
          <w:rFonts w:ascii="Simplified Arabic" w:eastAsiaTheme="minorEastAsia" w:hAnsi="Simplified Arabic" w:cs="Simplified Arabic"/>
          <w:color w:val="000000" w:themeColor="text1"/>
          <w:kern w:val="24"/>
          <w:sz w:val="32"/>
          <w:szCs w:val="32"/>
          <w:rtl/>
          <w:lang w:bidi="ar-IQ"/>
        </w:rPr>
        <w:t>بكرة السلة ، بسب عدم اعطاء الوقت الكافي في التدريب والتركيز في تطويرها خلال الوحدات التدريبة من قبل اغلب المدربين وهذ</w:t>
      </w:r>
      <w:r w:rsidR="007C411A">
        <w:rPr>
          <w:rFonts w:ascii="Simplified Arabic" w:eastAsiaTheme="minorEastAsia" w:hAnsi="Simplified Arabic" w:cs="Simplified Arabic" w:hint="cs"/>
          <w:color w:val="000000" w:themeColor="text1"/>
          <w:kern w:val="24"/>
          <w:sz w:val="32"/>
          <w:szCs w:val="32"/>
          <w:rtl/>
          <w:lang w:bidi="ar-IQ"/>
        </w:rPr>
        <w:t>ا</w:t>
      </w:r>
      <w:r w:rsidR="004B53F2" w:rsidRPr="004B53F2">
        <w:rPr>
          <w:rFonts w:ascii="Simplified Arabic" w:eastAsiaTheme="minorEastAsia" w:hAnsi="Simplified Arabic" w:cs="Simplified Arabic"/>
          <w:color w:val="000000" w:themeColor="text1"/>
          <w:kern w:val="24"/>
          <w:sz w:val="32"/>
          <w:szCs w:val="32"/>
          <w:rtl/>
          <w:lang w:bidi="ar-IQ"/>
        </w:rPr>
        <w:t xml:space="preserve"> ما لاحظه الباحث كونه لاعب سابق لاحد اندية الدرجة الاولى بكرة السلة وخلال مشاهدة بطولة كرة السلة </w:t>
      </w:r>
      <w:r w:rsidR="004B53F2" w:rsidRPr="004B53F2">
        <w:rPr>
          <w:rFonts w:ascii="Simplified Arabic" w:eastAsiaTheme="minorEastAsia" w:hAnsi="Simplified Arabic" w:cs="Simplified Arabic"/>
          <w:color w:val="000000" w:themeColor="text1"/>
          <w:kern w:val="24"/>
          <w:sz w:val="32"/>
          <w:szCs w:val="32"/>
          <w:lang w:bidi="ar-IQ"/>
        </w:rPr>
        <w:t>3x3</w:t>
      </w:r>
      <w:r w:rsidR="004B53F2" w:rsidRPr="004B53F2">
        <w:rPr>
          <w:rFonts w:ascii="Simplified Arabic" w:eastAsiaTheme="minorEastAsia" w:hAnsi="Simplified Arabic" w:cs="Simplified Arabic"/>
          <w:color w:val="000000" w:themeColor="text1"/>
          <w:kern w:val="24"/>
          <w:sz w:val="32"/>
          <w:szCs w:val="32"/>
          <w:rtl/>
          <w:lang w:bidi="ar-IQ"/>
        </w:rPr>
        <w:t xml:space="preserve"> للشباب التي اقامها الاتحاد الفرعي في محافظة بابل، حيث لوحظ ان هنالك ضعفاً  واضحاً في اداء حركات الرجلي</w:t>
      </w:r>
      <w:r w:rsidR="00804123">
        <w:rPr>
          <w:rFonts w:ascii="Simplified Arabic" w:eastAsiaTheme="minorEastAsia" w:hAnsi="Simplified Arabic" w:cs="Simplified Arabic"/>
          <w:color w:val="000000" w:themeColor="text1"/>
          <w:kern w:val="24"/>
          <w:sz w:val="32"/>
          <w:szCs w:val="32"/>
          <w:rtl/>
          <w:lang w:bidi="ar-IQ"/>
        </w:rPr>
        <w:t>ن الهجومية ودقة المتابعة للاعبي</w:t>
      </w:r>
      <w:r w:rsidR="00397D98">
        <w:rPr>
          <w:rFonts w:ascii="Simplified Arabic" w:eastAsiaTheme="minorEastAsia" w:hAnsi="Simplified Arabic" w:cs="Simplified Arabic" w:hint="cs"/>
          <w:color w:val="000000" w:themeColor="text1"/>
          <w:kern w:val="24"/>
          <w:sz w:val="32"/>
          <w:szCs w:val="32"/>
          <w:rtl/>
          <w:lang w:bidi="ar-IQ"/>
        </w:rPr>
        <w:t xml:space="preserve"> الارتكاز</w:t>
      </w:r>
      <w:r w:rsidR="004B53F2" w:rsidRPr="004B53F2">
        <w:rPr>
          <w:rFonts w:ascii="Simplified Arabic" w:eastAsiaTheme="minorEastAsia" w:hAnsi="Simplified Arabic" w:cs="Simplified Arabic"/>
          <w:color w:val="000000" w:themeColor="text1"/>
          <w:kern w:val="24"/>
          <w:sz w:val="32"/>
          <w:szCs w:val="32"/>
          <w:rtl/>
          <w:lang w:bidi="ar-IQ"/>
        </w:rPr>
        <w:t xml:space="preserve"> تحت السلة ويعتقد الباحث ان سبب ذلك هو قلة الاعتماد على التمرينات </w:t>
      </w:r>
      <w:proofErr w:type="spellStart"/>
      <w:r w:rsidR="004B53F2" w:rsidRPr="004B53F2">
        <w:rPr>
          <w:rFonts w:ascii="Simplified Arabic" w:eastAsiaTheme="minorEastAsia" w:hAnsi="Simplified Arabic" w:cs="Simplified Arabic"/>
          <w:color w:val="000000" w:themeColor="text1"/>
          <w:kern w:val="24"/>
          <w:sz w:val="32"/>
          <w:szCs w:val="32"/>
          <w:rtl/>
          <w:lang w:bidi="ar-IQ"/>
        </w:rPr>
        <w:t>المهارية</w:t>
      </w:r>
      <w:proofErr w:type="spellEnd"/>
      <w:r w:rsidR="004B53F2" w:rsidRPr="004B53F2">
        <w:rPr>
          <w:rFonts w:ascii="Simplified Arabic" w:eastAsiaTheme="minorEastAsia" w:hAnsi="Simplified Arabic" w:cs="Simplified Arabic"/>
          <w:color w:val="000000" w:themeColor="text1"/>
          <w:kern w:val="24"/>
          <w:sz w:val="32"/>
          <w:szCs w:val="32"/>
          <w:rtl/>
          <w:lang w:bidi="ar-IQ"/>
        </w:rPr>
        <w:t xml:space="preserve"> الحركية التي لها الدور الكبير في رفع مستوى الاداء الفني</w:t>
      </w:r>
      <w:r w:rsidR="00AB71E0">
        <w:rPr>
          <w:rFonts w:ascii="Simplified Arabic" w:hAnsi="Simplified Arabic" w:cs="Simplified Arabic" w:hint="cs"/>
          <w:sz w:val="12"/>
          <w:szCs w:val="12"/>
          <w:rtl/>
          <w:lang w:bidi="ar-IQ"/>
        </w:rPr>
        <w:t xml:space="preserve"> </w:t>
      </w:r>
      <w:r w:rsidR="00AB71E0" w:rsidRPr="00AB71E0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196C51" w:rsidRDefault="00196C51" w:rsidP="00196C51">
      <w:pPr>
        <w:pStyle w:val="a7"/>
        <w:bidi/>
        <w:spacing w:before="0" w:beforeAutospacing="0" w:after="0" w:afterAutospacing="0" w:line="276" w:lineRule="auto"/>
        <w:jc w:val="both"/>
        <w:rPr>
          <w:rFonts w:ascii="Simplified Arabic" w:hAnsi="Simplified Arabic" w:cs="Simplified Arabic"/>
          <w:sz w:val="12"/>
          <w:szCs w:val="12"/>
          <w:rtl/>
          <w:lang w:bidi="ar-IQ"/>
        </w:rPr>
      </w:pPr>
    </w:p>
    <w:p w:rsidR="00196C51" w:rsidRPr="0009452C" w:rsidRDefault="00196C51" w:rsidP="00196C51">
      <w:pPr>
        <w:pStyle w:val="a7"/>
        <w:bidi/>
        <w:spacing w:before="0" w:beforeAutospacing="0" w:after="0" w:afterAutospacing="0" w:line="276" w:lineRule="auto"/>
        <w:jc w:val="both"/>
        <w:rPr>
          <w:rFonts w:ascii="Simplified Arabic" w:hAnsi="Simplified Arabic" w:cs="Simplified Arabic"/>
          <w:sz w:val="12"/>
          <w:szCs w:val="12"/>
          <w:rtl/>
          <w:lang w:bidi="ar-IQ"/>
        </w:rPr>
      </w:pPr>
    </w:p>
    <w:p w:rsidR="00A01A49" w:rsidRPr="00D23311" w:rsidRDefault="00D17536" w:rsidP="00D23311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2331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lastRenderedPageBreak/>
        <w:t>1</w:t>
      </w:r>
      <w:r w:rsidR="00060763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-3 </w:t>
      </w:r>
      <w:r w:rsidR="0006076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</w:t>
      </w:r>
      <w:r w:rsidR="00A01A49" w:rsidRPr="00D2331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هداف البحث </w:t>
      </w:r>
    </w:p>
    <w:p w:rsidR="00A01A49" w:rsidRPr="00D23311" w:rsidRDefault="00A01A49" w:rsidP="00D23311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2331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اعداد تمرينات خاصة 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لتطوير</w:t>
      </w:r>
      <w:r w:rsidR="001A2082"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بعض القدرات الحركية 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( الرشاقة </w:t>
      </w:r>
      <w:r w:rsidRPr="00D23311">
        <w:rPr>
          <w:rFonts w:ascii="Simplified Arabic" w:hAnsi="Simplified Arabic" w:cs="Simplified Arabic"/>
          <w:sz w:val="32"/>
          <w:szCs w:val="32"/>
          <w:rtl/>
          <w:lang w:bidi="ar-IQ"/>
        </w:rPr>
        <w:t>–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التوافق </w:t>
      </w:r>
      <w:r w:rsidRPr="00D23311">
        <w:rPr>
          <w:rFonts w:ascii="Simplified Arabic" w:hAnsi="Simplified Arabic" w:cs="Simplified Arabic"/>
          <w:sz w:val="32"/>
          <w:szCs w:val="32"/>
          <w:rtl/>
          <w:lang w:bidi="ar-IQ"/>
        </w:rPr>
        <w:t>–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التوازن</w:t>
      </w:r>
      <w:r w:rsidR="001A2082"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>)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1A2082"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حركات الرجلين</w:t>
      </w:r>
      <w:r w:rsidRPr="00D2331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الهجومية </w:t>
      </w:r>
      <w:r w:rsidR="007274C2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ودقة متابعة الكرة للاعبي</w:t>
      </w:r>
      <w:r w:rsidR="00FC37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الارتكاز</w:t>
      </w:r>
      <w:r w:rsidR="001A2082"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الشباب بكرة السلة </w:t>
      </w:r>
      <w:r w:rsidR="001A2082" w:rsidRPr="00D23311">
        <w:rPr>
          <w:rFonts w:ascii="Simplified Arabic" w:hAnsi="Simplified Arabic" w:cs="Simplified Arabic"/>
          <w:sz w:val="32"/>
          <w:szCs w:val="32"/>
          <w:lang w:bidi="ar-IQ"/>
        </w:rPr>
        <w:t>3</w:t>
      </w:r>
      <w:r w:rsidR="006E39AA"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>×</w:t>
      </w:r>
      <w:r w:rsidR="006E39AA" w:rsidRPr="00D23311">
        <w:rPr>
          <w:rFonts w:ascii="Simplified Arabic" w:hAnsi="Simplified Arabic" w:cs="Simplified Arabic"/>
          <w:sz w:val="32"/>
          <w:szCs w:val="32"/>
          <w:lang w:bidi="ar-IQ"/>
        </w:rPr>
        <w:t>3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.</w:t>
      </w:r>
    </w:p>
    <w:p w:rsidR="00A01A49" w:rsidRPr="00D23311" w:rsidRDefault="00A01A49" w:rsidP="00D23311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D2331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التعرف على 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اثر</w:t>
      </w:r>
      <w:r w:rsidRPr="00D2331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التمرينات الخاصة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في تطوير</w:t>
      </w:r>
      <w:r w:rsidRPr="00D2331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بعض </w:t>
      </w:r>
      <w:r w:rsidR="00680C8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 w:rsidRPr="00D2331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لقدرات الحركية </w:t>
      </w:r>
      <w:r w:rsidR="007274C2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للاعبي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FC37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الارتكاز 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الشباب </w:t>
      </w:r>
      <w:r w:rsidRPr="00D23311">
        <w:rPr>
          <w:rFonts w:ascii="Simplified Arabic" w:hAnsi="Simplified Arabic" w:cs="Simplified Arabic"/>
          <w:sz w:val="32"/>
          <w:szCs w:val="32"/>
          <w:lang w:bidi="ar-IQ"/>
        </w:rPr>
        <w:t>3x3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بكرة السلة.</w:t>
      </w:r>
    </w:p>
    <w:p w:rsidR="007C411A" w:rsidRDefault="00A01A49" w:rsidP="00CC6D8C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التعرف على اثر التمرينات الخاصة في تطوير حركات الرجلي</w:t>
      </w:r>
      <w:r w:rsidR="007274C2">
        <w:rPr>
          <w:rFonts w:ascii="Simplified Arabic" w:hAnsi="Simplified Arabic" w:cs="Simplified Arabic" w:hint="cs"/>
          <w:sz w:val="32"/>
          <w:szCs w:val="32"/>
          <w:rtl/>
          <w:lang w:bidi="ar-IQ"/>
        </w:rPr>
        <w:t>ن الهجومية ودقة المتابعة للاعبي</w:t>
      </w:r>
      <w:r w:rsidR="00FC37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الارتكاز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الشباب </w:t>
      </w:r>
      <w:r w:rsidRPr="00D23311">
        <w:rPr>
          <w:rFonts w:ascii="Simplified Arabic" w:hAnsi="Simplified Arabic" w:cs="Simplified Arabic"/>
          <w:sz w:val="32"/>
          <w:szCs w:val="32"/>
          <w:lang w:bidi="ar-IQ"/>
        </w:rPr>
        <w:t>3x3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بكرة السلة.</w:t>
      </w:r>
    </w:p>
    <w:p w:rsidR="00CC6D8C" w:rsidRPr="00CC6D8C" w:rsidRDefault="00CC6D8C" w:rsidP="00CC6D8C">
      <w:pPr>
        <w:pStyle w:val="a3"/>
        <w:ind w:left="36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</w:p>
    <w:p w:rsidR="00A01A49" w:rsidRPr="00A76C86" w:rsidRDefault="00A01A49" w:rsidP="007F77EC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7C411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1</w:t>
      </w:r>
      <w:r w:rsidRPr="00A76C8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-4</w:t>
      </w:r>
      <w:r w:rsidR="007F77E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7F77E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فرضا</w:t>
      </w:r>
      <w:r w:rsidRPr="00A76C8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البحث </w:t>
      </w:r>
    </w:p>
    <w:p w:rsidR="00602692" w:rsidRPr="007C411A" w:rsidRDefault="00D70B0D" w:rsidP="007C411A">
      <w:pPr>
        <w:pStyle w:val="a3"/>
        <w:numPr>
          <w:ilvl w:val="0"/>
          <w:numId w:val="7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يوجد</w:t>
      </w:r>
      <w:r w:rsidR="00A01A49" w:rsidRPr="007C411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تأثير للتمرينات الخاصة في تطوير بعض القدرات الحركية </w:t>
      </w:r>
      <w:r w:rsidR="00FD66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للاعبي</w:t>
      </w:r>
      <w:r w:rsidR="007C411A" w:rsidRPr="007C411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الارتكاز الشباب </w:t>
      </w:r>
      <w:r w:rsidR="007C411A" w:rsidRPr="007C411A">
        <w:rPr>
          <w:rFonts w:ascii="Simplified Arabic" w:hAnsi="Simplified Arabic" w:cs="Simplified Arabic"/>
          <w:sz w:val="32"/>
          <w:szCs w:val="32"/>
          <w:lang w:bidi="ar-IQ"/>
        </w:rPr>
        <w:t>3x3</w:t>
      </w:r>
      <w:r w:rsidR="007C411A" w:rsidRPr="007C411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بكرة السلة.</w:t>
      </w:r>
    </w:p>
    <w:p w:rsidR="007274C2" w:rsidRPr="00196C51" w:rsidRDefault="00D70B0D" w:rsidP="00196C51">
      <w:pPr>
        <w:pStyle w:val="a3"/>
        <w:numPr>
          <w:ilvl w:val="0"/>
          <w:numId w:val="7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يوجد </w:t>
      </w:r>
      <w:r w:rsidR="00FC37BD" w:rsidRPr="007C411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تأثير </w:t>
      </w:r>
      <w:r w:rsidR="00A01A49" w:rsidRPr="007C411A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للتمرينات الخاصة في تطوير حركات الرجلي</w:t>
      </w:r>
      <w:r w:rsidR="007274C2">
        <w:rPr>
          <w:rFonts w:ascii="Simplified Arabic" w:hAnsi="Simplified Arabic" w:cs="Simplified Arabic" w:hint="cs"/>
          <w:sz w:val="32"/>
          <w:szCs w:val="32"/>
          <w:rtl/>
          <w:lang w:bidi="ar-IQ"/>
        </w:rPr>
        <w:t>ن الهجومية ودقة المتابعة للاعبي</w:t>
      </w:r>
      <w:r w:rsidR="00A01A49" w:rsidRPr="007C411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FD66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الارتكاز </w:t>
      </w:r>
      <w:r w:rsidR="00A01A49" w:rsidRPr="007C411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الشباب </w:t>
      </w:r>
      <w:r w:rsidR="00A01A49" w:rsidRPr="007C411A">
        <w:rPr>
          <w:rFonts w:ascii="Simplified Arabic" w:hAnsi="Simplified Arabic" w:cs="Simplified Arabic"/>
          <w:sz w:val="32"/>
          <w:szCs w:val="32"/>
          <w:lang w:bidi="ar-IQ"/>
        </w:rPr>
        <w:t>3x3</w:t>
      </w:r>
      <w:r w:rsidR="00A01A49" w:rsidRPr="007C411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بكرة السلة قبل وبعد استلام الكرة.</w:t>
      </w:r>
    </w:p>
    <w:p w:rsidR="00A01A49" w:rsidRPr="00D23311" w:rsidRDefault="00A01A49" w:rsidP="00D23311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>1</w:t>
      </w:r>
      <w:r w:rsidR="009F31B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-5 </w:t>
      </w:r>
      <w:r w:rsidRPr="00D2331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مجالات البحث</w:t>
      </w:r>
    </w:p>
    <w:p w:rsidR="00A01A49" w:rsidRPr="00D23311" w:rsidRDefault="00A01A49" w:rsidP="007274C2">
      <w:pPr>
        <w:ind w:left="36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1-5-1 </w:t>
      </w:r>
      <w:r w:rsidR="00880069">
        <w:rPr>
          <w:rFonts w:ascii="Simplified Arabic" w:hAnsi="Simplified Arabic" w:cs="Simplified Arabic"/>
          <w:sz w:val="32"/>
          <w:szCs w:val="32"/>
          <w:rtl/>
          <w:lang w:bidi="ar-IQ"/>
        </w:rPr>
        <w:t>المجال البشري:</w:t>
      </w:r>
      <w:r w:rsidR="0088006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D23311">
        <w:rPr>
          <w:rFonts w:ascii="Simplified Arabic" w:hAnsi="Simplified Arabic" w:cs="Simplified Arabic"/>
          <w:sz w:val="32"/>
          <w:szCs w:val="32"/>
          <w:rtl/>
          <w:lang w:bidi="ar-IQ"/>
        </w:rPr>
        <w:t>لاعب</w:t>
      </w:r>
      <w:r w:rsidR="0009452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 الارتكاز الشباب في</w:t>
      </w:r>
      <w:r w:rsidR="007274C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602692"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محافظة بابل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9F31B1">
        <w:rPr>
          <w:rFonts w:ascii="Simplified Arabic" w:hAnsi="Simplified Arabic" w:cs="Simplified Arabic"/>
          <w:sz w:val="32"/>
          <w:szCs w:val="32"/>
          <w:rtl/>
          <w:lang w:bidi="ar-IQ"/>
        </w:rPr>
        <w:t>بكرة السلة</w:t>
      </w:r>
      <w:r w:rsidR="00DD17B1">
        <w:rPr>
          <w:rFonts w:ascii="Simplified Arabic" w:hAnsi="Simplified Arabic" w:cs="Simplified Arabic"/>
          <w:sz w:val="32"/>
          <w:szCs w:val="32"/>
          <w:lang w:bidi="ar-IQ"/>
        </w:rPr>
        <w:t>3x3</w:t>
      </w:r>
      <w:r w:rsidRPr="00D23311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9F31B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للموسم 2015-2016</w:t>
      </w:r>
      <w:r w:rsidRPr="00D2331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A01A49" w:rsidRPr="00D23311" w:rsidRDefault="00A01A49" w:rsidP="00114674">
      <w:pPr>
        <w:ind w:left="36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1-5-2 </w:t>
      </w:r>
      <w:r w:rsidR="00880069">
        <w:rPr>
          <w:rFonts w:ascii="Simplified Arabic" w:hAnsi="Simplified Arabic" w:cs="Simplified Arabic"/>
          <w:sz w:val="32"/>
          <w:szCs w:val="32"/>
          <w:rtl/>
          <w:lang w:bidi="ar-IQ"/>
        </w:rPr>
        <w:t>المجال الزمني :</w:t>
      </w:r>
      <w:r w:rsidR="0088006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D2331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من 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>12</w:t>
      </w:r>
      <w:r w:rsidRPr="00D2331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/ 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>1</w:t>
      </w:r>
      <w:r w:rsidRPr="00D23311">
        <w:rPr>
          <w:rFonts w:ascii="Simplified Arabic" w:hAnsi="Simplified Arabic" w:cs="Simplified Arabic"/>
          <w:sz w:val="32"/>
          <w:szCs w:val="32"/>
          <w:rtl/>
          <w:lang w:bidi="ar-IQ"/>
        </w:rPr>
        <w:t>/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>2</w:t>
      </w:r>
      <w:r w:rsidR="00114674">
        <w:rPr>
          <w:rFonts w:ascii="Simplified Arabic" w:hAnsi="Simplified Arabic" w:cs="Simplified Arabic" w:hint="cs"/>
          <w:sz w:val="32"/>
          <w:szCs w:val="32"/>
          <w:rtl/>
          <w:lang w:bidi="ar-IQ"/>
        </w:rPr>
        <w:t>01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>6</w:t>
      </w:r>
      <w:r w:rsidRPr="00D2331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لغاية 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>15/6/2016</w:t>
      </w:r>
      <w:r w:rsidR="000F7DC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.</w:t>
      </w:r>
    </w:p>
    <w:p w:rsidR="002331ED" w:rsidRPr="009156A1" w:rsidRDefault="00A01A49" w:rsidP="00196C51">
      <w:pPr>
        <w:ind w:left="36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1-5-3 </w:t>
      </w:r>
      <w:r w:rsidR="00880069">
        <w:rPr>
          <w:rFonts w:ascii="Simplified Arabic" w:hAnsi="Simplified Arabic" w:cs="Simplified Arabic"/>
          <w:sz w:val="32"/>
          <w:szCs w:val="32"/>
          <w:rtl/>
          <w:lang w:bidi="ar-IQ"/>
        </w:rPr>
        <w:t>المجال المكاني :</w:t>
      </w:r>
      <w:r w:rsidR="0088006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D23311">
        <w:rPr>
          <w:rFonts w:ascii="Simplified Arabic" w:hAnsi="Simplified Arabic" w:cs="Simplified Arabic"/>
          <w:sz w:val="32"/>
          <w:szCs w:val="32"/>
          <w:rtl/>
          <w:lang w:bidi="ar-IQ"/>
        </w:rPr>
        <w:t>صالة حمزة نوري للألعاب الرياضية –</w:t>
      </w:r>
      <w:r w:rsidR="00FD66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bookmarkStart w:id="0" w:name="_GoBack"/>
      <w:bookmarkEnd w:id="0"/>
      <w:r w:rsidRPr="00D23311">
        <w:rPr>
          <w:rFonts w:ascii="Simplified Arabic" w:hAnsi="Simplified Arabic" w:cs="Simplified Arabic"/>
          <w:sz w:val="32"/>
          <w:szCs w:val="32"/>
          <w:rtl/>
          <w:lang w:bidi="ar-IQ"/>
        </w:rPr>
        <w:t>محافظة بابل</w:t>
      </w:r>
      <w:r w:rsidRPr="00D23311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  <w:r w:rsidR="009156A1" w:rsidRPr="009156A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</w:p>
    <w:sectPr w:rsidR="002331ED" w:rsidRPr="009156A1" w:rsidSect="007313D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708" w:gutter="0"/>
      <w:pgNumType w:start="2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5A1" w:rsidRDefault="00C525A1" w:rsidP="005B5E07">
      <w:pPr>
        <w:spacing w:after="0" w:line="240" w:lineRule="auto"/>
      </w:pPr>
      <w:r>
        <w:separator/>
      </w:r>
    </w:p>
  </w:endnote>
  <w:endnote w:type="continuationSeparator" w:id="0">
    <w:p w:rsidR="00C525A1" w:rsidRDefault="00C525A1" w:rsidP="005B5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3DF" w:rsidRDefault="007313D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94A" w:rsidRDefault="0014494A">
    <w:pPr>
      <w:pStyle w:val="a5"/>
      <w:jc w:val="center"/>
      <w:rPr>
        <w:rtl/>
        <w:lang w:bidi="ar-IQ"/>
      </w:rPr>
    </w:pPr>
  </w:p>
  <w:p w:rsidR="0014494A" w:rsidRDefault="0014494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297108804"/>
      <w:docPartObj>
        <w:docPartGallery w:val="Page Numbers (Bottom of Page)"/>
        <w:docPartUnique/>
      </w:docPartObj>
    </w:sdtPr>
    <w:sdtEndPr/>
    <w:sdtContent>
      <w:p w:rsidR="0014494A" w:rsidRDefault="0014494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17536">
          <w:rPr>
            <w:noProof/>
            <w:rtl/>
            <w:lang w:val="ar-SA"/>
          </w:rPr>
          <w:t>1</w:t>
        </w:r>
        <w:r>
          <w:fldChar w:fldCharType="end"/>
        </w:r>
      </w:p>
    </w:sdtContent>
  </w:sdt>
  <w:p w:rsidR="0014494A" w:rsidRDefault="0014494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5A1" w:rsidRDefault="00C525A1" w:rsidP="005B5E07">
      <w:pPr>
        <w:spacing w:after="0" w:line="240" w:lineRule="auto"/>
      </w:pPr>
      <w:r>
        <w:separator/>
      </w:r>
    </w:p>
  </w:footnote>
  <w:footnote w:type="continuationSeparator" w:id="0">
    <w:p w:rsidR="00C525A1" w:rsidRDefault="00C525A1" w:rsidP="005B5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3DF" w:rsidRDefault="007313D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48"/>
        <w:szCs w:val="48"/>
        <w:rtl/>
      </w:rPr>
      <w:id w:val="14478487"/>
      <w:docPartObj>
        <w:docPartGallery w:val="Page Numbers (Margins)"/>
        <w:docPartUnique/>
      </w:docPartObj>
    </w:sdtPr>
    <w:sdtEndPr>
      <w:rPr>
        <w:rFonts w:asciiTheme="majorBidi" w:hAnsiTheme="majorBidi"/>
        <w:sz w:val="36"/>
        <w:szCs w:val="36"/>
      </w:rPr>
    </w:sdtEndPr>
    <w:sdtContent>
      <w:sdt>
        <w:sdtPr>
          <w:rPr>
            <w:rFonts w:asciiTheme="majorHAnsi" w:eastAsiaTheme="majorEastAsia" w:hAnsiTheme="majorHAnsi" w:cstheme="majorBidi"/>
            <w:sz w:val="48"/>
            <w:szCs w:val="48"/>
            <w:rtl/>
          </w:rPr>
          <w:id w:val="107640144"/>
          <w:docPartObj>
            <w:docPartGallery w:val="Page Numbers (Margins)"/>
            <w:docPartUnique/>
          </w:docPartObj>
        </w:sdtPr>
        <w:sdtEndPr>
          <w:rPr>
            <w:rFonts w:asciiTheme="majorBidi" w:hAnsiTheme="majorBidi"/>
            <w:sz w:val="36"/>
            <w:szCs w:val="36"/>
          </w:rPr>
        </w:sdtEndPr>
        <w:sdtContent>
          <w:sdt>
            <w:sdtPr>
              <w:rPr>
                <w:rFonts w:asciiTheme="majorHAnsi" w:eastAsiaTheme="majorEastAsia" w:hAnsiTheme="majorHAnsi" w:cstheme="majorBidi"/>
                <w:sz w:val="48"/>
                <w:szCs w:val="48"/>
                <w:rtl/>
              </w:rPr>
              <w:id w:val="2046248313"/>
              <w:docPartObj>
                <w:docPartGallery w:val="Page Numbers (Margins)"/>
                <w:docPartUnique/>
              </w:docPartObj>
            </w:sdtPr>
            <w:sdtEndPr>
              <w:rPr>
                <w:rFonts w:asciiTheme="majorBidi" w:hAnsiTheme="majorBidi"/>
                <w:sz w:val="36"/>
                <w:szCs w:val="36"/>
              </w:rPr>
            </w:sdtEndPr>
            <w:sdtContent>
              <w:sdt>
                <w:sdtPr>
                  <w:rPr>
                    <w:rFonts w:asciiTheme="majorBidi" w:eastAsiaTheme="majorEastAsia" w:hAnsiTheme="majorBidi" w:cstheme="majorBidi"/>
                    <w:sz w:val="36"/>
                    <w:szCs w:val="36"/>
                    <w:rtl/>
                  </w:rPr>
                  <w:id w:val="-1894194132"/>
                  <w:docPartObj>
                    <w:docPartGallery w:val="Page Numbers (Margins)"/>
                    <w:docPartUnique/>
                  </w:docPartObj>
                </w:sdtPr>
                <w:sdtEndPr/>
                <w:sdtContent>
                  <w:p w:rsidR="0014494A" w:rsidRPr="00873944" w:rsidRDefault="0014494A" w:rsidP="00873944">
                    <w:pPr>
                      <w:ind w:left="7880"/>
                      <w:rPr>
                        <w:rFonts w:asciiTheme="majorBidi" w:eastAsiaTheme="majorEastAsia" w:hAnsiTheme="majorBidi" w:cstheme="majorBidi"/>
                        <w:sz w:val="36"/>
                        <w:szCs w:val="36"/>
                      </w:rPr>
                    </w:pPr>
                    <w:r w:rsidRPr="00873944">
                      <w:rPr>
                        <w:rFonts w:asciiTheme="majorBidi" w:eastAsiaTheme="minorEastAsia" w:hAnsiTheme="majorBidi" w:cstheme="majorBidi"/>
                        <w:sz w:val="36"/>
                        <w:szCs w:val="36"/>
                      </w:rPr>
                      <w:fldChar w:fldCharType="begin"/>
                    </w:r>
                    <w:r w:rsidRPr="00873944">
                      <w:rPr>
                        <w:rFonts w:asciiTheme="majorBidi" w:hAnsiTheme="majorBidi" w:cstheme="majorBidi"/>
                        <w:sz w:val="36"/>
                        <w:szCs w:val="36"/>
                      </w:rPr>
                      <w:instrText>PAGE   \* MERGEFORMAT</w:instrText>
                    </w:r>
                    <w:r w:rsidRPr="00873944">
                      <w:rPr>
                        <w:rFonts w:asciiTheme="majorBidi" w:eastAsiaTheme="minorEastAsia" w:hAnsiTheme="majorBidi" w:cstheme="majorBidi"/>
                        <w:sz w:val="36"/>
                        <w:szCs w:val="36"/>
                      </w:rPr>
                      <w:fldChar w:fldCharType="separate"/>
                    </w:r>
                    <w:r w:rsidR="00FD660D" w:rsidRPr="00FD660D">
                      <w:rPr>
                        <w:rFonts w:asciiTheme="majorBidi" w:eastAsiaTheme="majorEastAsia" w:hAnsiTheme="majorBidi" w:cstheme="majorBidi"/>
                        <w:noProof/>
                        <w:sz w:val="36"/>
                        <w:szCs w:val="36"/>
                        <w:rtl/>
                        <w:lang w:val="ar-SA"/>
                      </w:rPr>
                      <w:t>22</w:t>
                    </w:r>
                    <w:r w:rsidRPr="00873944">
                      <w:rPr>
                        <w:rFonts w:asciiTheme="majorBidi" w:eastAsiaTheme="majorEastAsia" w:hAnsiTheme="majorBidi" w:cstheme="majorBidi"/>
                        <w:sz w:val="36"/>
                        <w:szCs w:val="36"/>
                      </w:rPr>
                      <w:fldChar w:fldCharType="end"/>
                    </w:r>
                  </w:p>
                </w:sdtContent>
              </w:sdt>
            </w:sdtContent>
          </w:sdt>
          <w:p w:rsidR="0014494A" w:rsidRPr="00DD17B1" w:rsidRDefault="00C525A1" w:rsidP="00DD17B1">
            <w:pPr>
              <w:ind w:left="7920"/>
              <w:rPr>
                <w:rFonts w:asciiTheme="majorBidi" w:eastAsiaTheme="majorEastAsia" w:hAnsiTheme="majorBidi" w:cstheme="majorBidi"/>
                <w:sz w:val="36"/>
                <w:szCs w:val="36"/>
              </w:rPr>
            </w:pPr>
          </w:p>
        </w:sdtContent>
      </w:sdt>
    </w:sdtContent>
  </w:sdt>
  <w:p w:rsidR="0014494A" w:rsidRDefault="001449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3DF" w:rsidRDefault="007313D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B4D1B"/>
    <w:multiLevelType w:val="hybridMultilevel"/>
    <w:tmpl w:val="5FCC9C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E5323D"/>
    <w:multiLevelType w:val="hybridMultilevel"/>
    <w:tmpl w:val="0B5E89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4978B8"/>
    <w:multiLevelType w:val="hybridMultilevel"/>
    <w:tmpl w:val="F3B64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947ED8"/>
    <w:multiLevelType w:val="hybridMultilevel"/>
    <w:tmpl w:val="728AB896"/>
    <w:lvl w:ilvl="0" w:tplc="591E4C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1D6E53"/>
    <w:multiLevelType w:val="hybridMultilevel"/>
    <w:tmpl w:val="02B42BFE"/>
    <w:lvl w:ilvl="0" w:tplc="232E2264">
      <w:start w:val="1"/>
      <w:numFmt w:val="decimal"/>
      <w:lvlText w:val="%1."/>
      <w:lvlJc w:val="left"/>
      <w:pPr>
        <w:ind w:left="36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86C5144"/>
    <w:multiLevelType w:val="hybridMultilevel"/>
    <w:tmpl w:val="B3706C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65201E"/>
    <w:multiLevelType w:val="hybridMultilevel"/>
    <w:tmpl w:val="A9524FE2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29CC"/>
    <w:rsid w:val="000016AB"/>
    <w:rsid w:val="00010793"/>
    <w:rsid w:val="000309C3"/>
    <w:rsid w:val="00043529"/>
    <w:rsid w:val="00057A8F"/>
    <w:rsid w:val="00060763"/>
    <w:rsid w:val="00071D9F"/>
    <w:rsid w:val="0009452C"/>
    <w:rsid w:val="000B2FFC"/>
    <w:rsid w:val="000D5E5D"/>
    <w:rsid w:val="000D5FC8"/>
    <w:rsid w:val="000F3718"/>
    <w:rsid w:val="000F422A"/>
    <w:rsid w:val="000F7DCA"/>
    <w:rsid w:val="00114674"/>
    <w:rsid w:val="0013668E"/>
    <w:rsid w:val="0014494A"/>
    <w:rsid w:val="00147E5B"/>
    <w:rsid w:val="00167462"/>
    <w:rsid w:val="00174F63"/>
    <w:rsid w:val="0019118E"/>
    <w:rsid w:val="00196C51"/>
    <w:rsid w:val="001A2082"/>
    <w:rsid w:val="001B0D07"/>
    <w:rsid w:val="001B2626"/>
    <w:rsid w:val="001C2F3F"/>
    <w:rsid w:val="001D4E1C"/>
    <w:rsid w:val="001D6B4F"/>
    <w:rsid w:val="002331ED"/>
    <w:rsid w:val="00237C09"/>
    <w:rsid w:val="00251C8B"/>
    <w:rsid w:val="00270A08"/>
    <w:rsid w:val="0029396C"/>
    <w:rsid w:val="002A05FA"/>
    <w:rsid w:val="002B2EB8"/>
    <w:rsid w:val="002B693A"/>
    <w:rsid w:val="002D2244"/>
    <w:rsid w:val="0031418F"/>
    <w:rsid w:val="0031423B"/>
    <w:rsid w:val="00321463"/>
    <w:rsid w:val="003419A2"/>
    <w:rsid w:val="00342D94"/>
    <w:rsid w:val="00351553"/>
    <w:rsid w:val="00366774"/>
    <w:rsid w:val="00371B26"/>
    <w:rsid w:val="00374603"/>
    <w:rsid w:val="003918BB"/>
    <w:rsid w:val="00397D98"/>
    <w:rsid w:val="003B52CC"/>
    <w:rsid w:val="004105A1"/>
    <w:rsid w:val="004129CC"/>
    <w:rsid w:val="0044683D"/>
    <w:rsid w:val="0046314F"/>
    <w:rsid w:val="0046560B"/>
    <w:rsid w:val="00467225"/>
    <w:rsid w:val="004813E9"/>
    <w:rsid w:val="004A3A31"/>
    <w:rsid w:val="004A4573"/>
    <w:rsid w:val="004B53F2"/>
    <w:rsid w:val="004D492D"/>
    <w:rsid w:val="004F357A"/>
    <w:rsid w:val="004F394A"/>
    <w:rsid w:val="00500F21"/>
    <w:rsid w:val="00513740"/>
    <w:rsid w:val="0051737A"/>
    <w:rsid w:val="00537416"/>
    <w:rsid w:val="00545D04"/>
    <w:rsid w:val="00572267"/>
    <w:rsid w:val="005725F2"/>
    <w:rsid w:val="005805C6"/>
    <w:rsid w:val="00582074"/>
    <w:rsid w:val="00592A58"/>
    <w:rsid w:val="005B5E07"/>
    <w:rsid w:val="005F2DDC"/>
    <w:rsid w:val="00602692"/>
    <w:rsid w:val="00616A67"/>
    <w:rsid w:val="0065540D"/>
    <w:rsid w:val="0066714C"/>
    <w:rsid w:val="00680C8D"/>
    <w:rsid w:val="00687FDE"/>
    <w:rsid w:val="00696EBA"/>
    <w:rsid w:val="006A518C"/>
    <w:rsid w:val="006E39AA"/>
    <w:rsid w:val="006E7419"/>
    <w:rsid w:val="007117BB"/>
    <w:rsid w:val="0071196F"/>
    <w:rsid w:val="00720127"/>
    <w:rsid w:val="007274C2"/>
    <w:rsid w:val="007313DF"/>
    <w:rsid w:val="0075686F"/>
    <w:rsid w:val="00764834"/>
    <w:rsid w:val="0076521C"/>
    <w:rsid w:val="007A564C"/>
    <w:rsid w:val="007C411A"/>
    <w:rsid w:val="007C7FD6"/>
    <w:rsid w:val="007E311C"/>
    <w:rsid w:val="007F37BD"/>
    <w:rsid w:val="007F77EC"/>
    <w:rsid w:val="00804123"/>
    <w:rsid w:val="00805F4A"/>
    <w:rsid w:val="00815360"/>
    <w:rsid w:val="00822438"/>
    <w:rsid w:val="00833119"/>
    <w:rsid w:val="00833830"/>
    <w:rsid w:val="00844C8A"/>
    <w:rsid w:val="00847FD4"/>
    <w:rsid w:val="00873944"/>
    <w:rsid w:val="00877AA4"/>
    <w:rsid w:val="00880069"/>
    <w:rsid w:val="008976B8"/>
    <w:rsid w:val="008B2BB5"/>
    <w:rsid w:val="008B6F9F"/>
    <w:rsid w:val="008B732A"/>
    <w:rsid w:val="008C69A2"/>
    <w:rsid w:val="008E1B2D"/>
    <w:rsid w:val="008E1FE7"/>
    <w:rsid w:val="008E37AA"/>
    <w:rsid w:val="008F3E61"/>
    <w:rsid w:val="009156A1"/>
    <w:rsid w:val="00942589"/>
    <w:rsid w:val="0097024B"/>
    <w:rsid w:val="00997A60"/>
    <w:rsid w:val="009C6C65"/>
    <w:rsid w:val="009E1D77"/>
    <w:rsid w:val="009E6D75"/>
    <w:rsid w:val="009F31B1"/>
    <w:rsid w:val="00A01A49"/>
    <w:rsid w:val="00A114AA"/>
    <w:rsid w:val="00A177D1"/>
    <w:rsid w:val="00A33F75"/>
    <w:rsid w:val="00A43D76"/>
    <w:rsid w:val="00A4466B"/>
    <w:rsid w:val="00A47CE1"/>
    <w:rsid w:val="00A54EF1"/>
    <w:rsid w:val="00A76C86"/>
    <w:rsid w:val="00AB1A97"/>
    <w:rsid w:val="00AB71E0"/>
    <w:rsid w:val="00AD15EF"/>
    <w:rsid w:val="00AD3222"/>
    <w:rsid w:val="00B3283A"/>
    <w:rsid w:val="00B46017"/>
    <w:rsid w:val="00B520FA"/>
    <w:rsid w:val="00B5443C"/>
    <w:rsid w:val="00B644A7"/>
    <w:rsid w:val="00B65228"/>
    <w:rsid w:val="00B71044"/>
    <w:rsid w:val="00B82193"/>
    <w:rsid w:val="00B9746B"/>
    <w:rsid w:val="00B97D51"/>
    <w:rsid w:val="00BA4DF8"/>
    <w:rsid w:val="00BC3AD8"/>
    <w:rsid w:val="00C16233"/>
    <w:rsid w:val="00C343C0"/>
    <w:rsid w:val="00C525A1"/>
    <w:rsid w:val="00C64491"/>
    <w:rsid w:val="00CC6D8C"/>
    <w:rsid w:val="00CE14E0"/>
    <w:rsid w:val="00D14EA4"/>
    <w:rsid w:val="00D17536"/>
    <w:rsid w:val="00D23311"/>
    <w:rsid w:val="00D2556A"/>
    <w:rsid w:val="00D3385E"/>
    <w:rsid w:val="00D4306D"/>
    <w:rsid w:val="00D57BBE"/>
    <w:rsid w:val="00D70B0D"/>
    <w:rsid w:val="00D765EA"/>
    <w:rsid w:val="00DD17B1"/>
    <w:rsid w:val="00DD3738"/>
    <w:rsid w:val="00DE1280"/>
    <w:rsid w:val="00E019B9"/>
    <w:rsid w:val="00E3497F"/>
    <w:rsid w:val="00E35D72"/>
    <w:rsid w:val="00E35D87"/>
    <w:rsid w:val="00E469B0"/>
    <w:rsid w:val="00E716EF"/>
    <w:rsid w:val="00E8677F"/>
    <w:rsid w:val="00EA6926"/>
    <w:rsid w:val="00ED375D"/>
    <w:rsid w:val="00F039FB"/>
    <w:rsid w:val="00F24529"/>
    <w:rsid w:val="00F56D49"/>
    <w:rsid w:val="00F87CC5"/>
    <w:rsid w:val="00F9610A"/>
    <w:rsid w:val="00FA39A7"/>
    <w:rsid w:val="00FB186A"/>
    <w:rsid w:val="00FC37BD"/>
    <w:rsid w:val="00FC37DE"/>
    <w:rsid w:val="00FD660D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4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1A49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5B5E0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5B5E07"/>
  </w:style>
  <w:style w:type="paragraph" w:styleId="a5">
    <w:name w:val="footer"/>
    <w:basedOn w:val="a"/>
    <w:link w:val="Char0"/>
    <w:uiPriority w:val="99"/>
    <w:unhideWhenUsed/>
    <w:rsid w:val="005B5E0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5B5E07"/>
  </w:style>
  <w:style w:type="character" w:styleId="a6">
    <w:name w:val="page number"/>
    <w:basedOn w:val="a0"/>
    <w:semiHidden/>
    <w:unhideWhenUsed/>
    <w:rsid w:val="00687FDE"/>
  </w:style>
  <w:style w:type="paragraph" w:styleId="a7">
    <w:name w:val="Normal (Web)"/>
    <w:basedOn w:val="a"/>
    <w:uiPriority w:val="99"/>
    <w:unhideWhenUsed/>
    <w:rsid w:val="004B53F2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aliases w:val="Char"/>
    <w:basedOn w:val="a"/>
    <w:link w:val="Char1"/>
    <w:uiPriority w:val="99"/>
    <w:rsid w:val="00371B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har1">
    <w:name w:val="نص حاشية سفلية Char"/>
    <w:aliases w:val="Char Char"/>
    <w:basedOn w:val="a0"/>
    <w:link w:val="a8"/>
    <w:uiPriority w:val="99"/>
    <w:rsid w:val="00371B26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4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1A49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5B5E0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5B5E07"/>
  </w:style>
  <w:style w:type="paragraph" w:styleId="a5">
    <w:name w:val="footer"/>
    <w:basedOn w:val="a"/>
    <w:link w:val="Char0"/>
    <w:uiPriority w:val="99"/>
    <w:unhideWhenUsed/>
    <w:rsid w:val="005B5E0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5B5E07"/>
  </w:style>
  <w:style w:type="character" w:styleId="a6">
    <w:name w:val="page number"/>
    <w:basedOn w:val="a0"/>
    <w:semiHidden/>
    <w:unhideWhenUsed/>
    <w:rsid w:val="00687F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15591-5D87-4B67-80B9-BA6354A5D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3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104</cp:revision>
  <cp:lastPrinted>2016-06-18T18:13:00Z</cp:lastPrinted>
  <dcterms:created xsi:type="dcterms:W3CDTF">2016-03-13T05:55:00Z</dcterms:created>
  <dcterms:modified xsi:type="dcterms:W3CDTF">2017-01-07T20:13:00Z</dcterms:modified>
</cp:coreProperties>
</file>